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AFBB" w14:textId="77777777" w:rsidR="00C7478A" w:rsidRPr="005C640E" w:rsidRDefault="00C7478A" w:rsidP="00C7478A">
      <w:pPr>
        <w:jc w:val="right"/>
        <w:rPr>
          <w:rFonts w:ascii="Corbel" w:hAnsi="Corbel"/>
        </w:rPr>
      </w:pPr>
      <w:r w:rsidRPr="005C640E">
        <w:rPr>
          <w:rFonts w:ascii="Corbel" w:hAnsi="Corbel"/>
          <w:noProof/>
          <w:lang w:eastAsia="da-DK"/>
        </w:rPr>
        <w:drawing>
          <wp:inline distT="0" distB="0" distL="0" distR="0" wp14:anchorId="628BC3D0" wp14:editId="26E3E6E5">
            <wp:extent cx="1695450" cy="172821"/>
            <wp:effectExtent l="19050" t="0" r="0" b="0"/>
            <wp:docPr id="5" name="Billede 4" descr="FortÃ¦lle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tÃ¦lletid"/>
                    <pic:cNvPicPr>
                      <a:picLocks noChangeAspect="1" noChangeArrowheads="1"/>
                    </pic:cNvPicPr>
                  </pic:nvPicPr>
                  <pic:blipFill>
                    <a:blip r:embed="rId6" cstate="print"/>
                    <a:srcRect/>
                    <a:stretch>
                      <a:fillRect/>
                    </a:stretch>
                  </pic:blipFill>
                  <pic:spPr bwMode="auto">
                    <a:xfrm>
                      <a:off x="0" y="0"/>
                      <a:ext cx="1708359" cy="174137"/>
                    </a:xfrm>
                    <a:prstGeom prst="rect">
                      <a:avLst/>
                    </a:prstGeom>
                    <a:noFill/>
                    <a:ln w="9525">
                      <a:noFill/>
                      <a:miter lim="800000"/>
                      <a:headEnd/>
                      <a:tailEnd/>
                    </a:ln>
                  </pic:spPr>
                </pic:pic>
              </a:graphicData>
            </a:graphic>
          </wp:inline>
        </w:drawing>
      </w:r>
    </w:p>
    <w:p w14:paraId="4C5D62F6" w14:textId="77777777" w:rsidR="00C7478A" w:rsidRPr="005C640E" w:rsidRDefault="00C7478A">
      <w:pPr>
        <w:rPr>
          <w:rFonts w:ascii="Corbel" w:hAnsi="Corbel"/>
        </w:rPr>
      </w:pPr>
    </w:p>
    <w:p w14:paraId="64A09167" w14:textId="77777777" w:rsidR="00AC77EF" w:rsidRPr="005C640E" w:rsidRDefault="00180343">
      <w:pPr>
        <w:rPr>
          <w:rFonts w:ascii="Corbel" w:hAnsi="Corbel"/>
          <w:b/>
          <w:sz w:val="56"/>
          <w:szCs w:val="56"/>
        </w:rPr>
      </w:pPr>
      <w:r w:rsidRPr="005C640E">
        <w:rPr>
          <w:rFonts w:ascii="Corbel" w:hAnsi="Corbel"/>
          <w:b/>
          <w:sz w:val="56"/>
          <w:szCs w:val="56"/>
        </w:rPr>
        <w:t>Thor</w:t>
      </w:r>
      <w:r w:rsidR="006C5A2E" w:rsidRPr="005C640E">
        <w:rPr>
          <w:rFonts w:ascii="Corbel" w:hAnsi="Corbel"/>
          <w:b/>
          <w:sz w:val="56"/>
          <w:szCs w:val="56"/>
        </w:rPr>
        <w:t>s brudefærd</w:t>
      </w:r>
    </w:p>
    <w:p w14:paraId="471EFB5A" w14:textId="77777777" w:rsidR="005C640E" w:rsidRPr="005C640E" w:rsidRDefault="005C640E" w:rsidP="005C640E">
      <w:pPr>
        <w:jc w:val="both"/>
        <w:rPr>
          <w:rFonts w:ascii="Corbel" w:eastAsia="Corbel" w:hAnsi="Corbel" w:cs="Corbel"/>
        </w:rPr>
      </w:pPr>
      <w:bookmarkStart w:id="0" w:name="_Hlk115249658"/>
      <w:r w:rsidRPr="005C640E">
        <w:rPr>
          <w:rFonts w:ascii="Corbel" w:eastAsia="Corbel" w:hAnsi="Corbel" w:cs="Corbel"/>
          <w:b/>
          <w:bCs/>
          <w:sz w:val="28"/>
          <w:szCs w:val="28"/>
          <w:shd w:val="clear" w:color="auto" w:fill="9CC2E5" w:themeFill="accent1" w:themeFillTint="99"/>
        </w:rPr>
        <w:t>Fag: Historie</w:t>
      </w:r>
      <w:r w:rsidRPr="005C640E">
        <w:rPr>
          <w:rFonts w:ascii="Corbel" w:eastAsia="Corbel" w:hAnsi="Corbel" w:cs="Corbel"/>
        </w:rPr>
        <w:tab/>
      </w:r>
      <w:r w:rsidRPr="005C640E">
        <w:rPr>
          <w:rFonts w:ascii="Corbel" w:eastAsia="Corbel" w:hAnsi="Corbel" w:cs="Corbel"/>
          <w:b/>
          <w:bCs/>
          <w:sz w:val="28"/>
          <w:szCs w:val="28"/>
          <w:shd w:val="clear" w:color="auto" w:fill="9CC2E5" w:themeFill="accent1" w:themeFillTint="99"/>
        </w:rPr>
        <w:t>Fase: Mellemtrin</w:t>
      </w:r>
    </w:p>
    <w:bookmarkEnd w:id="0"/>
    <w:p w14:paraId="7EBD670A" w14:textId="77777777" w:rsidR="00D435D5" w:rsidRPr="005C640E" w:rsidRDefault="00D435D5">
      <w:pPr>
        <w:rPr>
          <w:rFonts w:ascii="Corbel" w:hAnsi="Corbel" w:cs="Corbel-Bold"/>
          <w:b/>
          <w:bCs/>
          <w:sz w:val="28"/>
          <w:szCs w:val="28"/>
        </w:rPr>
      </w:pPr>
    </w:p>
    <w:p w14:paraId="4326F3C0" w14:textId="77777777" w:rsidR="00D435D5" w:rsidRPr="005C640E" w:rsidRDefault="00D435D5">
      <w:pPr>
        <w:rPr>
          <w:rFonts w:ascii="Corbel" w:hAnsi="Corbel" w:cs="Corbel-Bold"/>
          <w:b/>
          <w:bCs/>
          <w:sz w:val="28"/>
          <w:szCs w:val="28"/>
        </w:rPr>
      </w:pPr>
      <w:r w:rsidRPr="005C640E">
        <w:rPr>
          <w:rFonts w:ascii="Corbel" w:hAnsi="Corbel" w:cs="Corbel-Bold"/>
          <w:b/>
          <w:bCs/>
          <w:sz w:val="28"/>
          <w:szCs w:val="28"/>
        </w:rPr>
        <w:t>Elevark 1: Stikord om ve</w:t>
      </w:r>
      <w:r w:rsidR="00180343" w:rsidRPr="005C640E">
        <w:rPr>
          <w:rFonts w:ascii="Corbel" w:hAnsi="Corbel" w:cs="Corbel-Bold"/>
          <w:b/>
          <w:bCs/>
          <w:sz w:val="28"/>
          <w:szCs w:val="28"/>
        </w:rPr>
        <w:t xml:space="preserve">nskab </w:t>
      </w:r>
    </w:p>
    <w:p w14:paraId="4861F62D" w14:textId="77777777" w:rsidR="00180343" w:rsidRPr="005C640E" w:rsidRDefault="00180343">
      <w:pPr>
        <w:rPr>
          <w:rFonts w:ascii="Corbel" w:hAnsi="Corbel" w:cs="Corbel-Bold"/>
          <w:b/>
          <w:bCs/>
          <w:szCs w:val="24"/>
        </w:rPr>
      </w:pPr>
    </w:p>
    <w:p w14:paraId="712DE5A0" w14:textId="77777777" w:rsidR="00D435D5" w:rsidRPr="005C640E" w:rsidRDefault="00D435D5">
      <w:pPr>
        <w:rPr>
          <w:rFonts w:ascii="Corbel" w:hAnsi="Corbel" w:cs="Corbel-Bold"/>
          <w:b/>
          <w:bCs/>
          <w:szCs w:val="24"/>
        </w:rPr>
      </w:pPr>
      <w:r w:rsidRPr="005C640E">
        <w:rPr>
          <w:rFonts w:ascii="Corbel" w:hAnsi="Corbel" w:cs="Corbel-Bold"/>
          <w:b/>
          <w:bCs/>
          <w:szCs w:val="24"/>
        </w:rPr>
        <w:t xml:space="preserve">Opgave: </w:t>
      </w:r>
      <w:r w:rsidRPr="005C640E">
        <w:rPr>
          <w:rFonts w:ascii="Corbel" w:hAnsi="Corbel" w:cs="Corbel-Bold"/>
          <w:bCs/>
          <w:szCs w:val="24"/>
        </w:rPr>
        <w:t>Skriv</w:t>
      </w:r>
      <w:r w:rsidR="00BA32D4" w:rsidRPr="005C640E">
        <w:rPr>
          <w:rFonts w:ascii="Corbel" w:hAnsi="Corbel" w:cs="Corbel-Bold"/>
          <w:bCs/>
          <w:szCs w:val="24"/>
        </w:rPr>
        <w:t>,</w:t>
      </w:r>
      <w:r w:rsidRPr="005C640E">
        <w:rPr>
          <w:rFonts w:ascii="Corbel" w:hAnsi="Corbel" w:cs="Corbel-Bold"/>
          <w:bCs/>
          <w:szCs w:val="24"/>
        </w:rPr>
        <w:t xml:space="preserve"> hv</w:t>
      </w:r>
      <w:r w:rsidR="00180343" w:rsidRPr="005C640E">
        <w:rPr>
          <w:rFonts w:ascii="Corbel" w:hAnsi="Corbel" w:cs="Corbel-Bold"/>
          <w:bCs/>
          <w:szCs w:val="24"/>
        </w:rPr>
        <w:t xml:space="preserve">ad du mener, der skal til, for at være en god </w:t>
      </w:r>
      <w:proofErr w:type="gramStart"/>
      <w:r w:rsidR="00180343" w:rsidRPr="005C640E">
        <w:rPr>
          <w:rFonts w:ascii="Corbel" w:hAnsi="Corbel" w:cs="Corbel-Bold"/>
          <w:bCs/>
          <w:szCs w:val="24"/>
        </w:rPr>
        <w:t>ven.</w:t>
      </w:r>
      <w:r w:rsidR="00646949" w:rsidRPr="005C640E">
        <w:rPr>
          <w:rFonts w:ascii="Corbel" w:hAnsi="Corbel" w:cs="Corbel-Bold"/>
          <w:bCs/>
          <w:szCs w:val="24"/>
        </w:rPr>
        <w:t>.</w:t>
      </w:r>
      <w:proofErr w:type="gramEnd"/>
    </w:p>
    <w:p w14:paraId="6F0755D9" w14:textId="77777777" w:rsidR="004D0AEE" w:rsidRPr="00052514" w:rsidRDefault="004D0AEE" w:rsidP="004D0AEE">
      <w:pPr>
        <w:pBdr>
          <w:bottom w:val="single" w:sz="12" w:space="1" w:color="auto"/>
        </w:pBdr>
        <w:spacing w:line="276" w:lineRule="auto"/>
        <w:rPr>
          <w:rFonts w:ascii="Corbel" w:hAnsi="Corbel" w:cs="Corbel-Bold"/>
          <w:bCs/>
          <w:szCs w:val="24"/>
        </w:rPr>
      </w:pPr>
    </w:p>
    <w:p w14:paraId="07754A9D" w14:textId="77777777" w:rsidR="004D0AEE" w:rsidRPr="00052514" w:rsidRDefault="004D0AEE" w:rsidP="004D0AEE">
      <w:pPr>
        <w:spacing w:line="276" w:lineRule="auto"/>
        <w:rPr>
          <w:rFonts w:ascii="Corbel" w:hAnsi="Corbel" w:cs="Corbel-Bold"/>
          <w:bCs/>
          <w:szCs w:val="24"/>
        </w:rPr>
      </w:pPr>
    </w:p>
    <w:p w14:paraId="39BC285A" w14:textId="77777777" w:rsidR="004D0AEE" w:rsidRPr="00052514" w:rsidRDefault="004D0AEE" w:rsidP="004D0AEE">
      <w:pPr>
        <w:pBdr>
          <w:bottom w:val="single" w:sz="12" w:space="1" w:color="auto"/>
        </w:pBdr>
        <w:spacing w:line="276" w:lineRule="auto"/>
        <w:rPr>
          <w:rFonts w:ascii="Corbel" w:hAnsi="Corbel" w:cs="Corbel-Bold"/>
          <w:bCs/>
          <w:szCs w:val="24"/>
        </w:rPr>
      </w:pPr>
    </w:p>
    <w:p w14:paraId="0264CAD5" w14:textId="77777777" w:rsidR="004D0AEE" w:rsidRPr="00052514" w:rsidRDefault="004D0AEE" w:rsidP="004D0AEE">
      <w:pPr>
        <w:spacing w:line="276" w:lineRule="auto"/>
        <w:rPr>
          <w:rFonts w:ascii="Corbel" w:hAnsi="Corbel" w:cs="Corbel-Bold"/>
          <w:bCs/>
          <w:szCs w:val="24"/>
        </w:rPr>
      </w:pPr>
    </w:p>
    <w:p w14:paraId="23854E07" w14:textId="77777777" w:rsidR="004D0AEE" w:rsidRPr="00052514" w:rsidRDefault="004D0AEE" w:rsidP="004D0AEE">
      <w:pPr>
        <w:pBdr>
          <w:bottom w:val="single" w:sz="12" w:space="1" w:color="auto"/>
        </w:pBdr>
        <w:spacing w:line="276" w:lineRule="auto"/>
        <w:rPr>
          <w:rFonts w:ascii="Corbel" w:hAnsi="Corbel" w:cs="Corbel-Bold"/>
          <w:bCs/>
          <w:szCs w:val="24"/>
        </w:rPr>
      </w:pPr>
    </w:p>
    <w:p w14:paraId="4C0F31AB" w14:textId="77777777" w:rsidR="004D0AEE" w:rsidRPr="00052514" w:rsidRDefault="004D0AEE" w:rsidP="004D0AEE">
      <w:pPr>
        <w:spacing w:line="276" w:lineRule="auto"/>
        <w:rPr>
          <w:rFonts w:ascii="Corbel" w:hAnsi="Corbel" w:cs="Corbel-Bold"/>
          <w:bCs/>
          <w:szCs w:val="24"/>
        </w:rPr>
      </w:pPr>
    </w:p>
    <w:p w14:paraId="7DF13FC3" w14:textId="77777777" w:rsidR="004D0AEE" w:rsidRPr="00052514" w:rsidRDefault="004D0AEE" w:rsidP="004D0AEE">
      <w:pPr>
        <w:pBdr>
          <w:bottom w:val="single" w:sz="12" w:space="1" w:color="auto"/>
        </w:pBdr>
        <w:spacing w:line="276" w:lineRule="auto"/>
        <w:rPr>
          <w:rFonts w:ascii="Corbel" w:hAnsi="Corbel" w:cs="Corbel-Bold"/>
          <w:bCs/>
          <w:szCs w:val="24"/>
        </w:rPr>
      </w:pPr>
    </w:p>
    <w:p w14:paraId="2B282975" w14:textId="77777777" w:rsidR="004D0AEE" w:rsidRPr="00052514" w:rsidRDefault="004D0AEE" w:rsidP="004D0AEE">
      <w:pPr>
        <w:spacing w:line="276" w:lineRule="auto"/>
        <w:rPr>
          <w:rFonts w:ascii="Corbel" w:hAnsi="Corbel" w:cs="Corbel-Bold"/>
          <w:bCs/>
          <w:szCs w:val="24"/>
        </w:rPr>
      </w:pPr>
    </w:p>
    <w:p w14:paraId="0CB2DECE" w14:textId="77777777" w:rsidR="00D435D5" w:rsidRPr="005C640E" w:rsidRDefault="00D435D5">
      <w:pPr>
        <w:rPr>
          <w:rFonts w:ascii="Corbel" w:hAnsi="Corbel" w:cs="Corbel-Bold"/>
          <w:b/>
          <w:bCs/>
          <w:szCs w:val="24"/>
        </w:rPr>
      </w:pPr>
    </w:p>
    <w:p w14:paraId="451A2D99" w14:textId="77777777" w:rsidR="00D435D5" w:rsidRPr="005C640E" w:rsidRDefault="00D435D5">
      <w:pPr>
        <w:rPr>
          <w:rFonts w:ascii="Corbel" w:hAnsi="Corbel" w:cs="Corbel-Bold"/>
          <w:b/>
          <w:bCs/>
          <w:szCs w:val="24"/>
        </w:rPr>
      </w:pPr>
    </w:p>
    <w:p w14:paraId="1854193B" w14:textId="77777777" w:rsidR="00D435D5" w:rsidRPr="005C640E" w:rsidRDefault="00D435D5">
      <w:pPr>
        <w:rPr>
          <w:rFonts w:ascii="Corbel" w:hAnsi="Corbel" w:cs="Corbel-Bold"/>
          <w:b/>
          <w:bCs/>
          <w:sz w:val="28"/>
          <w:szCs w:val="28"/>
        </w:rPr>
      </w:pPr>
      <w:r w:rsidRPr="005C640E">
        <w:rPr>
          <w:rFonts w:ascii="Corbel" w:hAnsi="Corbel" w:cs="Corbel-Bold"/>
          <w:b/>
          <w:bCs/>
          <w:sz w:val="28"/>
          <w:szCs w:val="28"/>
        </w:rPr>
        <w:t>Elevark 2: Stikord til fortællingen</w:t>
      </w:r>
    </w:p>
    <w:p w14:paraId="6D58AD52" w14:textId="77777777" w:rsidR="00D435D5" w:rsidRPr="005C640E" w:rsidRDefault="00D435D5">
      <w:pPr>
        <w:rPr>
          <w:rFonts w:ascii="Corbel" w:hAnsi="Corbel" w:cs="Corbel-Bold"/>
          <w:b/>
          <w:bCs/>
          <w:szCs w:val="24"/>
        </w:rPr>
      </w:pPr>
    </w:p>
    <w:p w14:paraId="7DFE082A" w14:textId="77777777" w:rsidR="00D435D5" w:rsidRPr="005C640E" w:rsidRDefault="00D435D5">
      <w:pPr>
        <w:rPr>
          <w:rFonts w:ascii="Corbel" w:hAnsi="Corbel" w:cs="Corbel-Bold"/>
          <w:b/>
          <w:bCs/>
          <w:szCs w:val="24"/>
        </w:rPr>
      </w:pPr>
      <w:r w:rsidRPr="005C640E">
        <w:rPr>
          <w:rFonts w:ascii="Corbel" w:hAnsi="Corbel" w:cs="Corbel-Bold"/>
          <w:b/>
          <w:bCs/>
          <w:szCs w:val="24"/>
        </w:rPr>
        <w:t xml:space="preserve">Opgave: </w:t>
      </w:r>
      <w:r w:rsidRPr="005C640E">
        <w:rPr>
          <w:rFonts w:ascii="Corbel" w:hAnsi="Corbel" w:cs="Corbel-Bold"/>
          <w:bCs/>
          <w:szCs w:val="24"/>
        </w:rPr>
        <w:t xml:space="preserve">Notér de </w:t>
      </w:r>
      <w:r w:rsidR="00180343" w:rsidRPr="005C640E">
        <w:rPr>
          <w:rFonts w:ascii="Corbel" w:hAnsi="Corbel" w:cs="Corbel-Bold"/>
          <w:bCs/>
          <w:szCs w:val="24"/>
        </w:rPr>
        <w:t>steder i fortællingen, hvor nogen bliver snydt</w:t>
      </w:r>
      <w:r w:rsidR="00646949" w:rsidRPr="005C640E">
        <w:rPr>
          <w:rFonts w:ascii="Corbel" w:hAnsi="Corbel" w:cs="Corbel-Bold"/>
          <w:bCs/>
          <w:szCs w:val="24"/>
        </w:rPr>
        <w:t>.</w:t>
      </w:r>
    </w:p>
    <w:p w14:paraId="158C2A52" w14:textId="77777777" w:rsidR="00D435D5" w:rsidRPr="005C640E" w:rsidRDefault="00D435D5">
      <w:pPr>
        <w:rPr>
          <w:rFonts w:ascii="Corbel" w:hAnsi="Corbel" w:cs="Corbel-Bold"/>
          <w:b/>
          <w:bCs/>
          <w:szCs w:val="24"/>
        </w:rPr>
      </w:pPr>
    </w:p>
    <w:tbl>
      <w:tblPr>
        <w:tblStyle w:val="Tabel-Gitter"/>
        <w:tblW w:w="0" w:type="auto"/>
        <w:tblLook w:val="04A0" w:firstRow="1" w:lastRow="0" w:firstColumn="1" w:lastColumn="0" w:noHBand="0" w:noVBand="1"/>
      </w:tblPr>
      <w:tblGrid>
        <w:gridCol w:w="9628"/>
      </w:tblGrid>
      <w:tr w:rsidR="00180343" w:rsidRPr="005C640E" w14:paraId="68657BBB" w14:textId="77777777" w:rsidTr="007D53C8">
        <w:tc>
          <w:tcPr>
            <w:tcW w:w="9778" w:type="dxa"/>
          </w:tcPr>
          <w:p w14:paraId="3D405764" w14:textId="77777777" w:rsidR="00180343" w:rsidRPr="005C640E" w:rsidRDefault="00180343">
            <w:pPr>
              <w:rPr>
                <w:rFonts w:ascii="Corbel" w:hAnsi="Corbel" w:cs="Corbel-Bold"/>
                <w:b/>
                <w:bCs/>
                <w:szCs w:val="24"/>
              </w:rPr>
            </w:pPr>
          </w:p>
        </w:tc>
      </w:tr>
      <w:tr w:rsidR="00180343" w:rsidRPr="005C640E" w14:paraId="34E47938" w14:textId="77777777" w:rsidTr="000F674A">
        <w:tc>
          <w:tcPr>
            <w:tcW w:w="9778" w:type="dxa"/>
          </w:tcPr>
          <w:p w14:paraId="18489E10" w14:textId="77777777" w:rsidR="00180343" w:rsidRPr="005C640E" w:rsidRDefault="00180343">
            <w:pPr>
              <w:rPr>
                <w:rFonts w:ascii="Corbel" w:hAnsi="Corbel" w:cs="Corbel-Bold"/>
                <w:b/>
                <w:bCs/>
                <w:szCs w:val="24"/>
              </w:rPr>
            </w:pPr>
          </w:p>
        </w:tc>
      </w:tr>
      <w:tr w:rsidR="00180343" w:rsidRPr="005C640E" w14:paraId="15249ED6" w14:textId="77777777" w:rsidTr="00D83EC8">
        <w:tc>
          <w:tcPr>
            <w:tcW w:w="9778" w:type="dxa"/>
          </w:tcPr>
          <w:p w14:paraId="3C0B3608" w14:textId="77777777" w:rsidR="00180343" w:rsidRPr="005C640E" w:rsidRDefault="00180343">
            <w:pPr>
              <w:rPr>
                <w:rFonts w:ascii="Corbel" w:hAnsi="Corbel" w:cs="Corbel-Bold"/>
                <w:b/>
                <w:bCs/>
                <w:szCs w:val="24"/>
              </w:rPr>
            </w:pPr>
          </w:p>
        </w:tc>
      </w:tr>
      <w:tr w:rsidR="00180343" w:rsidRPr="005C640E" w14:paraId="2372DB3A" w14:textId="77777777" w:rsidTr="002411A5">
        <w:tc>
          <w:tcPr>
            <w:tcW w:w="9778" w:type="dxa"/>
          </w:tcPr>
          <w:p w14:paraId="38EE279F" w14:textId="77777777" w:rsidR="00180343" w:rsidRPr="005C640E" w:rsidRDefault="00180343">
            <w:pPr>
              <w:rPr>
                <w:rFonts w:ascii="Corbel" w:hAnsi="Corbel" w:cs="Corbel-Bold"/>
                <w:b/>
                <w:bCs/>
                <w:szCs w:val="24"/>
              </w:rPr>
            </w:pPr>
          </w:p>
        </w:tc>
      </w:tr>
      <w:tr w:rsidR="00180343" w:rsidRPr="005C640E" w14:paraId="2570C9F7" w14:textId="77777777" w:rsidTr="00F733D0">
        <w:tc>
          <w:tcPr>
            <w:tcW w:w="9778" w:type="dxa"/>
          </w:tcPr>
          <w:p w14:paraId="0850F918" w14:textId="77777777" w:rsidR="00180343" w:rsidRPr="005C640E" w:rsidRDefault="00180343">
            <w:pPr>
              <w:rPr>
                <w:rFonts w:ascii="Corbel" w:hAnsi="Corbel" w:cs="Corbel-Bold"/>
                <w:b/>
                <w:bCs/>
                <w:szCs w:val="24"/>
              </w:rPr>
            </w:pPr>
          </w:p>
        </w:tc>
      </w:tr>
      <w:tr w:rsidR="00180343" w:rsidRPr="005C640E" w14:paraId="7E7A8C56" w14:textId="77777777" w:rsidTr="005F5BD8">
        <w:tc>
          <w:tcPr>
            <w:tcW w:w="9778" w:type="dxa"/>
          </w:tcPr>
          <w:p w14:paraId="7300BDB4" w14:textId="77777777" w:rsidR="00180343" w:rsidRPr="005C640E" w:rsidRDefault="00180343">
            <w:pPr>
              <w:rPr>
                <w:rFonts w:ascii="Corbel" w:hAnsi="Corbel" w:cs="Corbel-Bold"/>
                <w:b/>
                <w:bCs/>
                <w:szCs w:val="24"/>
              </w:rPr>
            </w:pPr>
          </w:p>
        </w:tc>
      </w:tr>
      <w:tr w:rsidR="00180343" w:rsidRPr="005C640E" w14:paraId="05E55483" w14:textId="77777777" w:rsidTr="000E7F01">
        <w:tc>
          <w:tcPr>
            <w:tcW w:w="9778" w:type="dxa"/>
          </w:tcPr>
          <w:p w14:paraId="3E66B973" w14:textId="77777777" w:rsidR="00180343" w:rsidRPr="005C640E" w:rsidRDefault="00180343">
            <w:pPr>
              <w:rPr>
                <w:rFonts w:ascii="Corbel" w:hAnsi="Corbel" w:cs="Corbel-Bold"/>
                <w:b/>
                <w:bCs/>
                <w:szCs w:val="24"/>
              </w:rPr>
            </w:pPr>
          </w:p>
        </w:tc>
      </w:tr>
      <w:tr w:rsidR="00180343" w:rsidRPr="005C640E" w14:paraId="5D23627F" w14:textId="77777777" w:rsidTr="00591B99">
        <w:tc>
          <w:tcPr>
            <w:tcW w:w="9778" w:type="dxa"/>
          </w:tcPr>
          <w:p w14:paraId="49E7D000" w14:textId="77777777" w:rsidR="00180343" w:rsidRPr="005C640E" w:rsidRDefault="00180343">
            <w:pPr>
              <w:rPr>
                <w:rFonts w:ascii="Corbel" w:hAnsi="Corbel" w:cs="Corbel-Bold"/>
                <w:b/>
                <w:bCs/>
                <w:szCs w:val="24"/>
              </w:rPr>
            </w:pPr>
          </w:p>
        </w:tc>
      </w:tr>
      <w:tr w:rsidR="00180343" w:rsidRPr="005C640E" w14:paraId="0F3AD867" w14:textId="77777777" w:rsidTr="00591B99">
        <w:tc>
          <w:tcPr>
            <w:tcW w:w="9778" w:type="dxa"/>
          </w:tcPr>
          <w:p w14:paraId="31867B74" w14:textId="77777777" w:rsidR="00180343" w:rsidRPr="005C640E" w:rsidRDefault="00180343">
            <w:pPr>
              <w:rPr>
                <w:rFonts w:ascii="Corbel" w:hAnsi="Corbel" w:cs="Corbel-Bold"/>
                <w:b/>
                <w:bCs/>
                <w:szCs w:val="24"/>
              </w:rPr>
            </w:pPr>
          </w:p>
        </w:tc>
      </w:tr>
    </w:tbl>
    <w:p w14:paraId="2EA0C611" w14:textId="77777777" w:rsidR="00D435D5" w:rsidRPr="005C640E" w:rsidRDefault="00D435D5" w:rsidP="00D435D5">
      <w:pPr>
        <w:rPr>
          <w:rFonts w:ascii="Corbel" w:hAnsi="Corbel" w:cs="Corbel-Bold"/>
          <w:b/>
          <w:bCs/>
          <w:sz w:val="28"/>
          <w:szCs w:val="28"/>
        </w:rPr>
      </w:pPr>
      <w:r w:rsidRPr="005C640E">
        <w:rPr>
          <w:rFonts w:ascii="Corbel" w:hAnsi="Corbel" w:cs="Corbel-Bold"/>
          <w:b/>
          <w:bCs/>
          <w:sz w:val="28"/>
          <w:szCs w:val="28"/>
        </w:rPr>
        <w:lastRenderedPageBreak/>
        <w:t xml:space="preserve">Elevark 3: </w:t>
      </w:r>
      <w:r w:rsidR="00180343" w:rsidRPr="005C640E">
        <w:rPr>
          <w:rFonts w:ascii="Corbel" w:hAnsi="Corbel" w:cs="Corbel-Bold"/>
          <w:b/>
          <w:bCs/>
          <w:sz w:val="28"/>
          <w:szCs w:val="28"/>
        </w:rPr>
        <w:t>Arbejde med fortællingen</w:t>
      </w:r>
    </w:p>
    <w:p w14:paraId="68DB3837" w14:textId="77777777" w:rsidR="00550364" w:rsidRPr="005C640E" w:rsidRDefault="00550364">
      <w:pPr>
        <w:rPr>
          <w:rFonts w:ascii="Corbel" w:hAnsi="Corbel"/>
          <w:sz w:val="16"/>
          <w:szCs w:val="16"/>
        </w:rPr>
      </w:pPr>
    </w:p>
    <w:p w14:paraId="3D087F1B" w14:textId="77777777" w:rsidR="00646949" w:rsidRPr="005C640E" w:rsidRDefault="00646949">
      <w:pPr>
        <w:rPr>
          <w:rFonts w:ascii="Corbel" w:hAnsi="Corbel"/>
          <w:szCs w:val="24"/>
        </w:rPr>
      </w:pPr>
      <w:r w:rsidRPr="005C640E">
        <w:rPr>
          <w:rFonts w:ascii="Corbel" w:hAnsi="Corbel"/>
          <w:b/>
          <w:szCs w:val="24"/>
        </w:rPr>
        <w:t>Opgave</w:t>
      </w:r>
      <w:r w:rsidR="00180343" w:rsidRPr="005C640E">
        <w:rPr>
          <w:rFonts w:ascii="Corbel" w:hAnsi="Corbel"/>
          <w:b/>
          <w:szCs w:val="24"/>
        </w:rPr>
        <w:t xml:space="preserve"> 1</w:t>
      </w:r>
      <w:r w:rsidRPr="005C640E">
        <w:rPr>
          <w:rFonts w:ascii="Corbel" w:hAnsi="Corbel"/>
          <w:b/>
          <w:szCs w:val="24"/>
        </w:rPr>
        <w:t xml:space="preserve">: </w:t>
      </w:r>
      <w:r w:rsidR="00180343" w:rsidRPr="005C640E">
        <w:rPr>
          <w:rFonts w:ascii="Corbel" w:hAnsi="Corbel"/>
          <w:szCs w:val="24"/>
        </w:rPr>
        <w:t xml:space="preserve">Find på nettet nogle billeder af guden Thor og tegn i rammen neden for et billede af ham i dametøj. </w:t>
      </w:r>
    </w:p>
    <w:tbl>
      <w:tblPr>
        <w:tblStyle w:val="Tabel-Gitter"/>
        <w:tblW w:w="0" w:type="auto"/>
        <w:tblLook w:val="04A0" w:firstRow="1" w:lastRow="0" w:firstColumn="1" w:lastColumn="0" w:noHBand="0" w:noVBand="1"/>
      </w:tblPr>
      <w:tblGrid>
        <w:gridCol w:w="9628"/>
      </w:tblGrid>
      <w:tr w:rsidR="00180343" w:rsidRPr="005C640E" w14:paraId="1926EB58" w14:textId="77777777" w:rsidTr="004D0AEE">
        <w:tc>
          <w:tcPr>
            <w:tcW w:w="9628" w:type="dxa"/>
          </w:tcPr>
          <w:p w14:paraId="63CCC473" w14:textId="77777777" w:rsidR="00180343" w:rsidRPr="005C640E" w:rsidRDefault="00180343">
            <w:pPr>
              <w:rPr>
                <w:rFonts w:ascii="Corbel" w:hAnsi="Corbel"/>
                <w:sz w:val="16"/>
                <w:szCs w:val="16"/>
              </w:rPr>
            </w:pPr>
          </w:p>
          <w:p w14:paraId="41996411" w14:textId="77777777" w:rsidR="00180343" w:rsidRPr="005C640E" w:rsidRDefault="00180343">
            <w:pPr>
              <w:rPr>
                <w:rFonts w:ascii="Corbel" w:hAnsi="Corbel"/>
                <w:sz w:val="16"/>
                <w:szCs w:val="16"/>
              </w:rPr>
            </w:pPr>
          </w:p>
          <w:p w14:paraId="34A0B66B" w14:textId="77777777" w:rsidR="00180343" w:rsidRPr="005C640E" w:rsidRDefault="00180343">
            <w:pPr>
              <w:rPr>
                <w:rFonts w:ascii="Corbel" w:hAnsi="Corbel"/>
                <w:sz w:val="16"/>
                <w:szCs w:val="16"/>
              </w:rPr>
            </w:pPr>
          </w:p>
          <w:p w14:paraId="14830356" w14:textId="77777777" w:rsidR="00180343" w:rsidRPr="005C640E" w:rsidRDefault="00180343">
            <w:pPr>
              <w:rPr>
                <w:rFonts w:ascii="Corbel" w:hAnsi="Corbel"/>
                <w:sz w:val="16"/>
                <w:szCs w:val="16"/>
              </w:rPr>
            </w:pPr>
          </w:p>
          <w:p w14:paraId="0123B344" w14:textId="77777777" w:rsidR="00180343" w:rsidRPr="005C640E" w:rsidRDefault="00180343">
            <w:pPr>
              <w:rPr>
                <w:rFonts w:ascii="Corbel" w:hAnsi="Corbel"/>
                <w:sz w:val="16"/>
                <w:szCs w:val="16"/>
              </w:rPr>
            </w:pPr>
          </w:p>
          <w:p w14:paraId="51A0F3F2" w14:textId="77777777" w:rsidR="00180343" w:rsidRPr="005C640E" w:rsidRDefault="00180343">
            <w:pPr>
              <w:rPr>
                <w:rFonts w:ascii="Corbel" w:hAnsi="Corbel"/>
                <w:sz w:val="16"/>
                <w:szCs w:val="16"/>
              </w:rPr>
            </w:pPr>
          </w:p>
          <w:p w14:paraId="26BB6641" w14:textId="77777777" w:rsidR="00180343" w:rsidRPr="005C640E" w:rsidRDefault="00180343">
            <w:pPr>
              <w:rPr>
                <w:rFonts w:ascii="Corbel" w:hAnsi="Corbel"/>
                <w:sz w:val="16"/>
                <w:szCs w:val="16"/>
              </w:rPr>
            </w:pPr>
          </w:p>
          <w:p w14:paraId="7E4E9AA9" w14:textId="77777777" w:rsidR="00180343" w:rsidRPr="005C640E" w:rsidRDefault="00180343">
            <w:pPr>
              <w:rPr>
                <w:rFonts w:ascii="Corbel" w:hAnsi="Corbel"/>
                <w:sz w:val="16"/>
                <w:szCs w:val="16"/>
              </w:rPr>
            </w:pPr>
          </w:p>
          <w:p w14:paraId="28903770" w14:textId="77777777" w:rsidR="00180343" w:rsidRPr="005C640E" w:rsidRDefault="00180343">
            <w:pPr>
              <w:rPr>
                <w:rFonts w:ascii="Corbel" w:hAnsi="Corbel"/>
                <w:sz w:val="16"/>
                <w:szCs w:val="16"/>
              </w:rPr>
            </w:pPr>
          </w:p>
          <w:p w14:paraId="3FAB88D9" w14:textId="77777777" w:rsidR="00180343" w:rsidRPr="005C640E" w:rsidRDefault="00180343">
            <w:pPr>
              <w:rPr>
                <w:rFonts w:ascii="Corbel" w:hAnsi="Corbel"/>
                <w:sz w:val="16"/>
                <w:szCs w:val="16"/>
              </w:rPr>
            </w:pPr>
          </w:p>
          <w:p w14:paraId="32ADB969" w14:textId="77777777" w:rsidR="00180343" w:rsidRPr="005C640E" w:rsidRDefault="00180343">
            <w:pPr>
              <w:rPr>
                <w:rFonts w:ascii="Corbel" w:hAnsi="Corbel"/>
                <w:sz w:val="16"/>
                <w:szCs w:val="16"/>
              </w:rPr>
            </w:pPr>
          </w:p>
          <w:p w14:paraId="4DAEBD0C" w14:textId="77777777" w:rsidR="00180343" w:rsidRPr="005C640E" w:rsidRDefault="00180343">
            <w:pPr>
              <w:rPr>
                <w:rFonts w:ascii="Corbel" w:hAnsi="Corbel"/>
                <w:sz w:val="16"/>
                <w:szCs w:val="16"/>
              </w:rPr>
            </w:pPr>
          </w:p>
          <w:p w14:paraId="43974F46" w14:textId="77777777" w:rsidR="00180343" w:rsidRPr="005C640E" w:rsidRDefault="00180343">
            <w:pPr>
              <w:rPr>
                <w:rFonts w:ascii="Corbel" w:hAnsi="Corbel"/>
                <w:sz w:val="16"/>
                <w:szCs w:val="16"/>
              </w:rPr>
            </w:pPr>
          </w:p>
          <w:p w14:paraId="1EC90912" w14:textId="77777777" w:rsidR="00180343" w:rsidRPr="005C640E" w:rsidRDefault="00180343">
            <w:pPr>
              <w:rPr>
                <w:rFonts w:ascii="Corbel" w:hAnsi="Corbel"/>
                <w:sz w:val="16"/>
                <w:szCs w:val="16"/>
              </w:rPr>
            </w:pPr>
          </w:p>
          <w:p w14:paraId="216DCCCF" w14:textId="77777777" w:rsidR="00180343" w:rsidRPr="005C640E" w:rsidRDefault="00180343">
            <w:pPr>
              <w:rPr>
                <w:rFonts w:ascii="Corbel" w:hAnsi="Corbel"/>
                <w:sz w:val="16"/>
                <w:szCs w:val="16"/>
              </w:rPr>
            </w:pPr>
          </w:p>
          <w:p w14:paraId="0C56EFCD" w14:textId="77777777" w:rsidR="00180343" w:rsidRPr="005C640E" w:rsidRDefault="00180343">
            <w:pPr>
              <w:rPr>
                <w:rFonts w:ascii="Corbel" w:hAnsi="Corbel"/>
                <w:sz w:val="16"/>
                <w:szCs w:val="16"/>
              </w:rPr>
            </w:pPr>
          </w:p>
          <w:p w14:paraId="7E3A53B3" w14:textId="77777777" w:rsidR="00180343" w:rsidRPr="005C640E" w:rsidRDefault="00180343">
            <w:pPr>
              <w:rPr>
                <w:rFonts w:ascii="Corbel" w:hAnsi="Corbel"/>
                <w:sz w:val="16"/>
                <w:szCs w:val="16"/>
              </w:rPr>
            </w:pPr>
          </w:p>
          <w:p w14:paraId="1EA9FE21" w14:textId="77777777" w:rsidR="00180343" w:rsidRPr="005C640E" w:rsidRDefault="00180343">
            <w:pPr>
              <w:rPr>
                <w:rFonts w:ascii="Corbel" w:hAnsi="Corbel"/>
                <w:sz w:val="16"/>
                <w:szCs w:val="16"/>
              </w:rPr>
            </w:pPr>
          </w:p>
          <w:p w14:paraId="7A86F474" w14:textId="77777777" w:rsidR="00180343" w:rsidRPr="005C640E" w:rsidRDefault="00180343">
            <w:pPr>
              <w:rPr>
                <w:rFonts w:ascii="Corbel" w:hAnsi="Corbel"/>
                <w:sz w:val="16"/>
                <w:szCs w:val="16"/>
              </w:rPr>
            </w:pPr>
          </w:p>
          <w:p w14:paraId="265CF663" w14:textId="77777777" w:rsidR="00180343" w:rsidRPr="005C640E" w:rsidRDefault="00180343">
            <w:pPr>
              <w:rPr>
                <w:rFonts w:ascii="Corbel" w:hAnsi="Corbel"/>
                <w:sz w:val="16"/>
                <w:szCs w:val="16"/>
              </w:rPr>
            </w:pPr>
          </w:p>
          <w:p w14:paraId="5764EB56" w14:textId="77777777" w:rsidR="00180343" w:rsidRPr="005C640E" w:rsidRDefault="00180343">
            <w:pPr>
              <w:rPr>
                <w:rFonts w:ascii="Corbel" w:hAnsi="Corbel"/>
                <w:sz w:val="16"/>
                <w:szCs w:val="16"/>
              </w:rPr>
            </w:pPr>
          </w:p>
          <w:p w14:paraId="55A524FF" w14:textId="77777777" w:rsidR="00180343" w:rsidRPr="005C640E" w:rsidRDefault="00180343">
            <w:pPr>
              <w:rPr>
                <w:rFonts w:ascii="Corbel" w:hAnsi="Corbel"/>
                <w:sz w:val="16"/>
                <w:szCs w:val="16"/>
              </w:rPr>
            </w:pPr>
          </w:p>
          <w:p w14:paraId="3B8933E9" w14:textId="77777777" w:rsidR="00180343" w:rsidRPr="005C640E" w:rsidRDefault="00180343">
            <w:pPr>
              <w:rPr>
                <w:rFonts w:ascii="Corbel" w:hAnsi="Corbel"/>
                <w:sz w:val="16"/>
                <w:szCs w:val="16"/>
              </w:rPr>
            </w:pPr>
          </w:p>
          <w:p w14:paraId="1999535B" w14:textId="77777777" w:rsidR="00180343" w:rsidRPr="005C640E" w:rsidRDefault="00180343">
            <w:pPr>
              <w:rPr>
                <w:rFonts w:ascii="Corbel" w:hAnsi="Corbel"/>
                <w:sz w:val="16"/>
                <w:szCs w:val="16"/>
              </w:rPr>
            </w:pPr>
          </w:p>
          <w:p w14:paraId="2A1F7824" w14:textId="77777777" w:rsidR="00180343" w:rsidRPr="005C640E" w:rsidRDefault="00180343">
            <w:pPr>
              <w:rPr>
                <w:rFonts w:ascii="Corbel" w:hAnsi="Corbel"/>
                <w:sz w:val="16"/>
                <w:szCs w:val="16"/>
              </w:rPr>
            </w:pPr>
          </w:p>
          <w:p w14:paraId="1450CBC1" w14:textId="77777777" w:rsidR="00180343" w:rsidRPr="005C640E" w:rsidRDefault="00180343">
            <w:pPr>
              <w:rPr>
                <w:rFonts w:ascii="Corbel" w:hAnsi="Corbel"/>
                <w:sz w:val="16"/>
                <w:szCs w:val="16"/>
              </w:rPr>
            </w:pPr>
          </w:p>
          <w:p w14:paraId="7AA57A4F" w14:textId="77777777" w:rsidR="00180343" w:rsidRPr="005C640E" w:rsidRDefault="00180343">
            <w:pPr>
              <w:rPr>
                <w:rFonts w:ascii="Corbel" w:hAnsi="Corbel"/>
                <w:sz w:val="16"/>
                <w:szCs w:val="16"/>
              </w:rPr>
            </w:pPr>
          </w:p>
          <w:p w14:paraId="395228AD" w14:textId="77777777" w:rsidR="00180343" w:rsidRPr="005C640E" w:rsidRDefault="00180343">
            <w:pPr>
              <w:rPr>
                <w:rFonts w:ascii="Corbel" w:hAnsi="Corbel"/>
                <w:sz w:val="16"/>
                <w:szCs w:val="16"/>
              </w:rPr>
            </w:pPr>
          </w:p>
          <w:p w14:paraId="1FEF57FB" w14:textId="77777777" w:rsidR="00180343" w:rsidRPr="005C640E" w:rsidRDefault="00180343">
            <w:pPr>
              <w:rPr>
                <w:rFonts w:ascii="Corbel" w:hAnsi="Corbel"/>
                <w:sz w:val="16"/>
                <w:szCs w:val="16"/>
              </w:rPr>
            </w:pPr>
          </w:p>
          <w:p w14:paraId="3C0EF793" w14:textId="77777777" w:rsidR="00180343" w:rsidRPr="005C640E" w:rsidRDefault="00180343">
            <w:pPr>
              <w:rPr>
                <w:rFonts w:ascii="Corbel" w:hAnsi="Corbel"/>
                <w:sz w:val="16"/>
                <w:szCs w:val="16"/>
              </w:rPr>
            </w:pPr>
          </w:p>
          <w:p w14:paraId="253C8F81" w14:textId="77777777" w:rsidR="00180343" w:rsidRPr="005C640E" w:rsidRDefault="00180343">
            <w:pPr>
              <w:rPr>
                <w:rFonts w:ascii="Corbel" w:hAnsi="Corbel"/>
                <w:sz w:val="16"/>
                <w:szCs w:val="16"/>
              </w:rPr>
            </w:pPr>
          </w:p>
          <w:p w14:paraId="1F5A1E2F" w14:textId="77777777" w:rsidR="00180343" w:rsidRPr="005C640E" w:rsidRDefault="00180343">
            <w:pPr>
              <w:rPr>
                <w:rFonts w:ascii="Corbel" w:hAnsi="Corbel"/>
                <w:sz w:val="16"/>
                <w:szCs w:val="16"/>
              </w:rPr>
            </w:pPr>
          </w:p>
          <w:p w14:paraId="5F44AE24" w14:textId="77777777" w:rsidR="00180343" w:rsidRPr="005C640E" w:rsidRDefault="00180343">
            <w:pPr>
              <w:rPr>
                <w:rFonts w:ascii="Corbel" w:hAnsi="Corbel"/>
                <w:sz w:val="16"/>
                <w:szCs w:val="16"/>
              </w:rPr>
            </w:pPr>
          </w:p>
          <w:p w14:paraId="68D97657" w14:textId="77777777" w:rsidR="00180343" w:rsidRPr="005C640E" w:rsidRDefault="00180343">
            <w:pPr>
              <w:rPr>
                <w:rFonts w:ascii="Corbel" w:hAnsi="Corbel"/>
                <w:sz w:val="16"/>
                <w:szCs w:val="16"/>
              </w:rPr>
            </w:pPr>
          </w:p>
          <w:p w14:paraId="799DCA95" w14:textId="77777777" w:rsidR="00180343" w:rsidRPr="005C640E" w:rsidRDefault="00180343">
            <w:pPr>
              <w:rPr>
                <w:rFonts w:ascii="Corbel" w:hAnsi="Corbel"/>
                <w:sz w:val="16"/>
                <w:szCs w:val="16"/>
              </w:rPr>
            </w:pPr>
          </w:p>
          <w:p w14:paraId="3571B44F" w14:textId="77777777" w:rsidR="00180343" w:rsidRPr="005C640E" w:rsidRDefault="00180343">
            <w:pPr>
              <w:rPr>
                <w:rFonts w:ascii="Corbel" w:hAnsi="Corbel"/>
                <w:sz w:val="16"/>
                <w:szCs w:val="16"/>
              </w:rPr>
            </w:pPr>
          </w:p>
          <w:p w14:paraId="661F100A" w14:textId="77777777" w:rsidR="00180343" w:rsidRPr="005C640E" w:rsidRDefault="00180343">
            <w:pPr>
              <w:rPr>
                <w:rFonts w:ascii="Corbel" w:hAnsi="Corbel"/>
                <w:sz w:val="16"/>
                <w:szCs w:val="16"/>
              </w:rPr>
            </w:pPr>
          </w:p>
          <w:p w14:paraId="50B74B90" w14:textId="77777777" w:rsidR="00180343" w:rsidRPr="005C640E" w:rsidRDefault="00180343">
            <w:pPr>
              <w:rPr>
                <w:rFonts w:ascii="Corbel" w:hAnsi="Corbel"/>
                <w:sz w:val="16"/>
                <w:szCs w:val="16"/>
              </w:rPr>
            </w:pPr>
          </w:p>
          <w:p w14:paraId="22DABDCA" w14:textId="77777777" w:rsidR="00180343" w:rsidRPr="005C640E" w:rsidRDefault="00180343">
            <w:pPr>
              <w:rPr>
                <w:rFonts w:ascii="Corbel" w:hAnsi="Corbel"/>
                <w:sz w:val="16"/>
                <w:szCs w:val="16"/>
              </w:rPr>
            </w:pPr>
          </w:p>
          <w:p w14:paraId="39851F39" w14:textId="77777777" w:rsidR="00180343" w:rsidRPr="005C640E" w:rsidRDefault="00180343">
            <w:pPr>
              <w:rPr>
                <w:rFonts w:ascii="Corbel" w:hAnsi="Corbel"/>
                <w:sz w:val="16"/>
                <w:szCs w:val="16"/>
              </w:rPr>
            </w:pPr>
          </w:p>
          <w:p w14:paraId="430BA260" w14:textId="77777777" w:rsidR="00180343" w:rsidRPr="005C640E" w:rsidRDefault="00180343">
            <w:pPr>
              <w:rPr>
                <w:rFonts w:ascii="Corbel" w:hAnsi="Corbel"/>
                <w:sz w:val="16"/>
                <w:szCs w:val="16"/>
              </w:rPr>
            </w:pPr>
          </w:p>
          <w:p w14:paraId="30612075" w14:textId="77777777" w:rsidR="00180343" w:rsidRPr="005C640E" w:rsidRDefault="00180343">
            <w:pPr>
              <w:rPr>
                <w:rFonts w:ascii="Corbel" w:hAnsi="Corbel"/>
                <w:sz w:val="16"/>
                <w:szCs w:val="16"/>
              </w:rPr>
            </w:pPr>
          </w:p>
        </w:tc>
      </w:tr>
    </w:tbl>
    <w:p w14:paraId="051F4359" w14:textId="09A9C962" w:rsidR="00180343" w:rsidRPr="005C640E" w:rsidRDefault="000D05A9" w:rsidP="000D05A9">
      <w:pPr>
        <w:tabs>
          <w:tab w:val="clear" w:pos="680"/>
          <w:tab w:val="left" w:pos="2580"/>
        </w:tabs>
        <w:rPr>
          <w:rFonts w:ascii="Corbel" w:hAnsi="Corbel"/>
          <w:sz w:val="16"/>
          <w:szCs w:val="16"/>
        </w:rPr>
      </w:pPr>
      <w:r>
        <w:rPr>
          <w:rFonts w:ascii="Corbel" w:hAnsi="Corbel"/>
          <w:sz w:val="16"/>
          <w:szCs w:val="16"/>
        </w:rPr>
        <w:tab/>
      </w:r>
    </w:p>
    <w:p w14:paraId="1B675F89" w14:textId="77777777" w:rsidR="00180343" w:rsidRPr="005C640E" w:rsidRDefault="00180343">
      <w:pPr>
        <w:rPr>
          <w:rFonts w:ascii="Corbel" w:hAnsi="Corbel"/>
          <w:b/>
          <w:szCs w:val="24"/>
        </w:rPr>
      </w:pPr>
      <w:r w:rsidRPr="005C640E">
        <w:rPr>
          <w:rFonts w:ascii="Corbel" w:hAnsi="Corbel"/>
          <w:b/>
          <w:szCs w:val="24"/>
        </w:rPr>
        <w:lastRenderedPageBreak/>
        <w:t xml:space="preserve">Opgave 2: </w:t>
      </w:r>
      <w:r w:rsidR="006C5A2E" w:rsidRPr="005C640E">
        <w:rPr>
          <w:rFonts w:ascii="Corbel" w:hAnsi="Corbel"/>
          <w:b/>
          <w:szCs w:val="24"/>
        </w:rPr>
        <w:t>At være en dårlig ven</w:t>
      </w:r>
    </w:p>
    <w:p w14:paraId="67C8D911" w14:textId="77777777" w:rsidR="00180343" w:rsidRPr="005C640E" w:rsidRDefault="006C5A2E">
      <w:pPr>
        <w:rPr>
          <w:rFonts w:ascii="Corbel" w:hAnsi="Corbel"/>
          <w:szCs w:val="24"/>
        </w:rPr>
      </w:pPr>
      <w:r w:rsidRPr="005C640E">
        <w:rPr>
          <w:rFonts w:ascii="Corbel" w:hAnsi="Corbel"/>
          <w:szCs w:val="24"/>
        </w:rPr>
        <w:t xml:space="preserve">Loke var jo egentlig en jætte, men fordi han som ung havde byttet blod med guden Odin og var blevet hans </w:t>
      </w:r>
      <w:proofErr w:type="spellStart"/>
      <w:r w:rsidRPr="005C640E">
        <w:rPr>
          <w:rFonts w:ascii="Corbel" w:hAnsi="Corbel"/>
          <w:szCs w:val="24"/>
        </w:rPr>
        <w:t>fostbror</w:t>
      </w:r>
      <w:proofErr w:type="spellEnd"/>
      <w:r w:rsidRPr="005C640E">
        <w:rPr>
          <w:rFonts w:ascii="Corbel" w:hAnsi="Corbel"/>
          <w:szCs w:val="24"/>
        </w:rPr>
        <w:t>, havde han lov til at komme i guderne</w:t>
      </w:r>
      <w:r w:rsidR="00BA32D4" w:rsidRPr="005C640E">
        <w:rPr>
          <w:rFonts w:ascii="Corbel" w:hAnsi="Corbel"/>
          <w:szCs w:val="24"/>
        </w:rPr>
        <w:t>s</w:t>
      </w:r>
      <w:r w:rsidRPr="005C640E">
        <w:rPr>
          <w:rFonts w:ascii="Corbel" w:hAnsi="Corbel"/>
          <w:szCs w:val="24"/>
        </w:rPr>
        <w:t xml:space="preserve"> bolig - Asgård. I den nordiske mytologi gør Loke mange ting, som er dårligt for guderne, men han gør også noget, som er godt. I fortællingen om Thors brudefærd, hjælper Loke Thor med at få sin hammer igen, men han forråder samtidig jætterne, som egentlig burde være hans venner.</w:t>
      </w:r>
    </w:p>
    <w:p w14:paraId="1F3C5A43" w14:textId="77777777" w:rsidR="00763916" w:rsidRPr="005C640E" w:rsidRDefault="00763916">
      <w:pPr>
        <w:rPr>
          <w:rFonts w:ascii="Corbel" w:hAnsi="Corbel"/>
          <w:szCs w:val="24"/>
        </w:rPr>
      </w:pPr>
    </w:p>
    <w:p w14:paraId="695F8432" w14:textId="77777777" w:rsidR="00763916" w:rsidRPr="005C640E" w:rsidRDefault="00763916">
      <w:pPr>
        <w:rPr>
          <w:rFonts w:ascii="Corbel" w:hAnsi="Corbel"/>
          <w:szCs w:val="24"/>
        </w:rPr>
      </w:pPr>
      <w:r w:rsidRPr="005C640E">
        <w:rPr>
          <w:rFonts w:ascii="Corbel" w:hAnsi="Corbel"/>
          <w:szCs w:val="24"/>
        </w:rPr>
        <w:t xml:space="preserve">I Bibelen kan man også læse om venner, der forråder hinanden. Jesus havde fx 12 gode venner, som fulgte ham rundt i landet, hvor de boede. Da de nåede til Jerusalem for at fejre påske, fik en af vennerne 30 sølvmønter af de jødiske præster for at afsløre, hvor Jesus sov om natten, så de kunne sende deres soldater ud for at tage ham til fange. Han hed Judas. Han endte med at aflevere pengene tilbage og tage livet af sig selv, </w:t>
      </w:r>
      <w:r w:rsidR="00BA32D4" w:rsidRPr="005C640E">
        <w:rPr>
          <w:rFonts w:ascii="Corbel" w:hAnsi="Corbel"/>
          <w:szCs w:val="24"/>
        </w:rPr>
        <w:t xml:space="preserve">i sorg over, at </w:t>
      </w:r>
      <w:r w:rsidRPr="005C640E">
        <w:rPr>
          <w:rFonts w:ascii="Corbel" w:hAnsi="Corbel"/>
          <w:szCs w:val="24"/>
        </w:rPr>
        <w:t>han havde forrådt sin ven.</w:t>
      </w:r>
    </w:p>
    <w:p w14:paraId="105F536D" w14:textId="77777777" w:rsidR="00763916" w:rsidRPr="005C640E" w:rsidRDefault="00763916">
      <w:pPr>
        <w:rPr>
          <w:rFonts w:ascii="Corbel" w:hAnsi="Corbel"/>
          <w:szCs w:val="24"/>
        </w:rPr>
      </w:pPr>
    </w:p>
    <w:p w14:paraId="374AD823" w14:textId="452709D6" w:rsidR="004D0AEE" w:rsidRDefault="006C5A2E" w:rsidP="004D0AEE">
      <w:pPr>
        <w:pBdr>
          <w:bottom w:val="single" w:sz="12" w:space="1" w:color="auto"/>
        </w:pBdr>
        <w:spacing w:line="276" w:lineRule="auto"/>
        <w:rPr>
          <w:rFonts w:ascii="Corbel" w:hAnsi="Corbel"/>
          <w:szCs w:val="24"/>
        </w:rPr>
      </w:pPr>
      <w:r w:rsidRPr="005C640E">
        <w:rPr>
          <w:rFonts w:ascii="Corbel" w:hAnsi="Corbel"/>
          <w:szCs w:val="24"/>
        </w:rPr>
        <w:t xml:space="preserve">Undersøg på nettet eller i en ordbog, hvad det vil sige at forråde nogen og skriv svaret her: </w:t>
      </w:r>
    </w:p>
    <w:p w14:paraId="05B13DB3" w14:textId="7B989F2A" w:rsidR="004D0AEE" w:rsidRDefault="004D0AEE" w:rsidP="004D0AEE">
      <w:pPr>
        <w:pBdr>
          <w:bottom w:val="single" w:sz="12" w:space="1" w:color="auto"/>
        </w:pBdr>
        <w:spacing w:line="276" w:lineRule="auto"/>
        <w:rPr>
          <w:rFonts w:ascii="Corbel" w:hAnsi="Corbel"/>
          <w:szCs w:val="24"/>
        </w:rPr>
      </w:pPr>
    </w:p>
    <w:p w14:paraId="291F15BB" w14:textId="77777777" w:rsidR="004D0AEE" w:rsidRPr="00052514" w:rsidRDefault="004D0AEE" w:rsidP="004D0AEE">
      <w:pPr>
        <w:pBdr>
          <w:bottom w:val="single" w:sz="12" w:space="1" w:color="auto"/>
        </w:pBdr>
        <w:spacing w:line="276" w:lineRule="auto"/>
        <w:rPr>
          <w:rFonts w:ascii="Corbel" w:hAnsi="Corbel" w:cs="Corbel-Bold"/>
          <w:bCs/>
          <w:szCs w:val="24"/>
        </w:rPr>
      </w:pPr>
    </w:p>
    <w:p w14:paraId="4D52762E" w14:textId="77777777" w:rsidR="004D0AEE" w:rsidRPr="00052514" w:rsidRDefault="004D0AEE" w:rsidP="004D0AEE">
      <w:pPr>
        <w:spacing w:line="276" w:lineRule="auto"/>
        <w:rPr>
          <w:rFonts w:ascii="Corbel" w:hAnsi="Corbel" w:cs="Corbel-Bold"/>
          <w:bCs/>
          <w:szCs w:val="24"/>
        </w:rPr>
      </w:pPr>
    </w:p>
    <w:p w14:paraId="6F8C96C7" w14:textId="77777777" w:rsidR="004D0AEE" w:rsidRPr="00052514" w:rsidRDefault="004D0AEE" w:rsidP="004D0AEE">
      <w:pPr>
        <w:pBdr>
          <w:bottom w:val="single" w:sz="12" w:space="1" w:color="auto"/>
        </w:pBdr>
        <w:spacing w:line="276" w:lineRule="auto"/>
        <w:rPr>
          <w:rFonts w:ascii="Corbel" w:hAnsi="Corbel" w:cs="Corbel-Bold"/>
          <w:bCs/>
          <w:szCs w:val="24"/>
        </w:rPr>
      </w:pPr>
    </w:p>
    <w:p w14:paraId="7F8148D9" w14:textId="77777777" w:rsidR="004D0AEE" w:rsidRPr="00052514" w:rsidRDefault="004D0AEE" w:rsidP="004D0AEE">
      <w:pPr>
        <w:spacing w:line="276" w:lineRule="auto"/>
        <w:rPr>
          <w:rFonts w:ascii="Corbel" w:hAnsi="Corbel" w:cs="Corbel-Bold"/>
          <w:bCs/>
          <w:szCs w:val="24"/>
        </w:rPr>
      </w:pPr>
    </w:p>
    <w:p w14:paraId="6A9FEDAA" w14:textId="77777777" w:rsidR="00763916" w:rsidRPr="005C640E" w:rsidRDefault="00763916">
      <w:pPr>
        <w:rPr>
          <w:rFonts w:ascii="Corbel" w:hAnsi="Corbel"/>
          <w:szCs w:val="24"/>
        </w:rPr>
      </w:pPr>
    </w:p>
    <w:p w14:paraId="146D93B6" w14:textId="77777777" w:rsidR="00763916" w:rsidRPr="005C640E" w:rsidRDefault="00763916">
      <w:pPr>
        <w:rPr>
          <w:rFonts w:ascii="Corbel" w:hAnsi="Corbel"/>
          <w:b/>
          <w:szCs w:val="24"/>
        </w:rPr>
      </w:pPr>
      <w:r w:rsidRPr="005C640E">
        <w:rPr>
          <w:rFonts w:ascii="Corbel" w:hAnsi="Corbel"/>
          <w:b/>
          <w:szCs w:val="24"/>
        </w:rPr>
        <w:t>Opgave 3: Lav et lille rollespil</w:t>
      </w:r>
    </w:p>
    <w:p w14:paraId="4AC877BF" w14:textId="77777777" w:rsidR="00763916" w:rsidRPr="005C640E" w:rsidRDefault="00763916">
      <w:pPr>
        <w:rPr>
          <w:rFonts w:ascii="Corbel" w:hAnsi="Corbel"/>
          <w:szCs w:val="24"/>
        </w:rPr>
      </w:pPr>
      <w:r w:rsidRPr="005C640E">
        <w:rPr>
          <w:rFonts w:ascii="Corbel" w:hAnsi="Corbel"/>
          <w:szCs w:val="24"/>
        </w:rPr>
        <w:t xml:space="preserve">Sæt jer sammen i mindre grupper og fortæl hinanden, hvad I har skrevet på Elevark 1. Tal derefter om, hvad det vil sige at være en dårlig kammerat og skriv de dårlige ting på linjerne herunder: </w:t>
      </w:r>
    </w:p>
    <w:p w14:paraId="289169FF" w14:textId="77777777" w:rsidR="004D0AEE" w:rsidRPr="00052514" w:rsidRDefault="004D0AEE" w:rsidP="004D0AEE">
      <w:pPr>
        <w:pBdr>
          <w:bottom w:val="single" w:sz="12" w:space="1" w:color="auto"/>
        </w:pBdr>
        <w:spacing w:line="276" w:lineRule="auto"/>
        <w:rPr>
          <w:rFonts w:ascii="Corbel" w:hAnsi="Corbel" w:cs="Corbel-Bold"/>
          <w:bCs/>
          <w:szCs w:val="24"/>
        </w:rPr>
      </w:pPr>
    </w:p>
    <w:p w14:paraId="6D9C24EA" w14:textId="77777777" w:rsidR="004D0AEE" w:rsidRPr="00052514" w:rsidRDefault="004D0AEE" w:rsidP="004D0AEE">
      <w:pPr>
        <w:spacing w:line="276" w:lineRule="auto"/>
        <w:rPr>
          <w:rFonts w:ascii="Corbel" w:hAnsi="Corbel" w:cs="Corbel-Bold"/>
          <w:bCs/>
          <w:szCs w:val="24"/>
        </w:rPr>
      </w:pPr>
    </w:p>
    <w:p w14:paraId="1A411793" w14:textId="77777777" w:rsidR="004D0AEE" w:rsidRPr="00052514" w:rsidRDefault="004D0AEE" w:rsidP="004D0AEE">
      <w:pPr>
        <w:pBdr>
          <w:bottom w:val="single" w:sz="12" w:space="1" w:color="auto"/>
        </w:pBdr>
        <w:spacing w:line="276" w:lineRule="auto"/>
        <w:rPr>
          <w:rFonts w:ascii="Corbel" w:hAnsi="Corbel" w:cs="Corbel-Bold"/>
          <w:bCs/>
          <w:szCs w:val="24"/>
        </w:rPr>
      </w:pPr>
    </w:p>
    <w:p w14:paraId="4E3231E7" w14:textId="77777777" w:rsidR="004D0AEE" w:rsidRPr="00052514" w:rsidRDefault="004D0AEE" w:rsidP="004D0AEE">
      <w:pPr>
        <w:spacing w:line="276" w:lineRule="auto"/>
        <w:rPr>
          <w:rFonts w:ascii="Corbel" w:hAnsi="Corbel" w:cs="Corbel-Bold"/>
          <w:bCs/>
          <w:szCs w:val="24"/>
        </w:rPr>
      </w:pPr>
    </w:p>
    <w:p w14:paraId="642F9CE7" w14:textId="77777777" w:rsidR="004D0AEE" w:rsidRPr="00052514" w:rsidRDefault="004D0AEE" w:rsidP="004D0AEE">
      <w:pPr>
        <w:pBdr>
          <w:bottom w:val="single" w:sz="12" w:space="1" w:color="auto"/>
        </w:pBdr>
        <w:spacing w:line="276" w:lineRule="auto"/>
        <w:rPr>
          <w:rFonts w:ascii="Corbel" w:hAnsi="Corbel" w:cs="Corbel-Bold"/>
          <w:bCs/>
          <w:szCs w:val="24"/>
        </w:rPr>
      </w:pPr>
    </w:p>
    <w:p w14:paraId="11A33644" w14:textId="77777777" w:rsidR="004D0AEE" w:rsidRPr="00052514" w:rsidRDefault="004D0AEE" w:rsidP="004D0AEE">
      <w:pPr>
        <w:spacing w:line="276" w:lineRule="auto"/>
        <w:rPr>
          <w:rFonts w:ascii="Corbel" w:hAnsi="Corbel" w:cs="Corbel-Bold"/>
          <w:bCs/>
          <w:szCs w:val="24"/>
        </w:rPr>
      </w:pPr>
    </w:p>
    <w:p w14:paraId="6BEC47CF" w14:textId="3863FD49" w:rsidR="00763916" w:rsidRPr="005C640E" w:rsidRDefault="00763916">
      <w:pPr>
        <w:rPr>
          <w:rFonts w:ascii="Corbel" w:hAnsi="Corbel"/>
          <w:szCs w:val="24"/>
        </w:rPr>
      </w:pPr>
      <w:r w:rsidRPr="005C640E">
        <w:rPr>
          <w:rFonts w:ascii="Corbel" w:hAnsi="Corbel"/>
          <w:szCs w:val="24"/>
        </w:rPr>
        <w:t xml:space="preserve">Opfind et lille rollespil, hvor nogle der </w:t>
      </w:r>
      <w:r w:rsidR="00BA32D4" w:rsidRPr="005C640E">
        <w:rPr>
          <w:rFonts w:ascii="Corbel" w:hAnsi="Corbel"/>
          <w:szCs w:val="24"/>
        </w:rPr>
        <w:t xml:space="preserve">er </w:t>
      </w:r>
      <w:r w:rsidRPr="005C640E">
        <w:rPr>
          <w:rFonts w:ascii="Corbel" w:hAnsi="Corbel"/>
          <w:szCs w:val="24"/>
        </w:rPr>
        <w:t xml:space="preserve">gode venner af en eller anden grund pludselig forråder hinanden og dermed bliver til en dårlig kammerat. </w:t>
      </w:r>
      <w:r w:rsidR="001F05B5" w:rsidRPr="005C640E">
        <w:rPr>
          <w:rFonts w:ascii="Corbel" w:hAnsi="Corbel"/>
          <w:szCs w:val="24"/>
        </w:rPr>
        <w:t xml:space="preserve">Det kan fx være noget om at kysse med en andens kæreste - at svigte en aftale man har lavet til fordel for en anden og bedre - eller at dække over andres alkoholforbrug, så vedkommende kommer til skade. </w:t>
      </w:r>
      <w:r w:rsidRPr="005C640E">
        <w:rPr>
          <w:rFonts w:ascii="Corbel" w:hAnsi="Corbel"/>
          <w:szCs w:val="24"/>
        </w:rPr>
        <w:t>Aftal om den, der forråder, skal ende med at få dårlig samvittighed. Spil derefter stykkerne for hinanden.</w:t>
      </w:r>
    </w:p>
    <w:sectPr w:rsidR="00763916" w:rsidRPr="005C640E" w:rsidSect="004E5859">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A4B8" w14:textId="77777777" w:rsidR="00FB339C" w:rsidRDefault="00FB339C" w:rsidP="009921AF">
      <w:pPr>
        <w:spacing w:line="240" w:lineRule="auto"/>
      </w:pPr>
      <w:r>
        <w:separator/>
      </w:r>
    </w:p>
  </w:endnote>
  <w:endnote w:type="continuationSeparator" w:id="0">
    <w:p w14:paraId="6AB4ACD0" w14:textId="77777777" w:rsidR="00FB339C" w:rsidRDefault="00FB339C" w:rsidP="0099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D106" w14:textId="123A5F27" w:rsidR="009921AF" w:rsidRDefault="009921AF">
    <w:pPr>
      <w:pStyle w:val="Sidefod"/>
    </w:pPr>
    <w:bookmarkStart w:id="1" w:name="_Hlk115249587"/>
    <w:r w:rsidRPr="00D048AA">
      <w:rPr>
        <w:rFonts w:ascii="Corbel-Bold" w:eastAsia="Corbel" w:hAnsi="Corbel-Bold" w:cs="Corbel"/>
        <w:i/>
        <w:iCs/>
        <w:sz w:val="20"/>
        <w:szCs w:val="20"/>
      </w:rPr>
      <w:t>Udarbejdet af John Rydahl.</w:t>
    </w:r>
    <w:r>
      <w:rPr>
        <w:rFonts w:ascii="Corbel-Bold" w:eastAsia="Corbel" w:hAnsi="Corbel-Bold" w:cs="Corbel"/>
      </w:rPr>
      <w:t xml:space="preserve"> </w:t>
    </w:r>
    <w:r w:rsidRPr="007F24C3">
      <w:rPr>
        <w:rFonts w:ascii="Corbel-Bold" w:hAnsi="Corbel-Bold"/>
        <w:i/>
        <w:iCs/>
        <w:sz w:val="20"/>
        <w:szCs w:val="20"/>
      </w:rPr>
      <w:t>Copyright® Fortælletid ApS.</w:t>
    </w:r>
    <w:r>
      <w:rPr>
        <w:rFonts w:ascii="Corbel-Bold" w:hAnsi="Corbel-Bold"/>
        <w:i/>
        <w:iCs/>
        <w:sz w:val="20"/>
        <w:szCs w:val="20"/>
      </w:rPr>
      <w:t xml:space="preserve"> </w:t>
    </w:r>
    <w:r w:rsidRPr="007F24C3">
      <w:rPr>
        <w:rFonts w:ascii="Corbel-Bold" w:hAnsi="Corbel-Bold"/>
        <w:i/>
        <w:iCs/>
        <w:sz w:val="20"/>
        <w:szCs w:val="20"/>
      </w:rPr>
      <w:t>Dette undervisningsmateriale er ophavsretligt beskyttet og må alene anvendes af Fortælletids abonnenter.</w:t>
    </w:r>
    <w:bookmarkEnd w:id="1"/>
  </w:p>
  <w:p w14:paraId="22794FA1" w14:textId="77777777" w:rsidR="009921AF" w:rsidRDefault="009921A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F5E5" w14:textId="77777777" w:rsidR="00FB339C" w:rsidRDefault="00FB339C" w:rsidP="009921AF">
      <w:pPr>
        <w:spacing w:line="240" w:lineRule="auto"/>
      </w:pPr>
      <w:r>
        <w:separator/>
      </w:r>
    </w:p>
  </w:footnote>
  <w:footnote w:type="continuationSeparator" w:id="0">
    <w:p w14:paraId="4262E285" w14:textId="77777777" w:rsidR="00FB339C" w:rsidRDefault="00FB339C" w:rsidP="009921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D2"/>
    <w:rsid w:val="000D05A9"/>
    <w:rsid w:val="00180343"/>
    <w:rsid w:val="001F05B5"/>
    <w:rsid w:val="00222E87"/>
    <w:rsid w:val="003A6598"/>
    <w:rsid w:val="004B09D2"/>
    <w:rsid w:val="004D0AEE"/>
    <w:rsid w:val="004E5859"/>
    <w:rsid w:val="00550364"/>
    <w:rsid w:val="00561532"/>
    <w:rsid w:val="005C640E"/>
    <w:rsid w:val="006322E4"/>
    <w:rsid w:val="00646949"/>
    <w:rsid w:val="006C3324"/>
    <w:rsid w:val="006C5A2E"/>
    <w:rsid w:val="00763916"/>
    <w:rsid w:val="007F34FC"/>
    <w:rsid w:val="00856974"/>
    <w:rsid w:val="009735F6"/>
    <w:rsid w:val="009921AF"/>
    <w:rsid w:val="009979B8"/>
    <w:rsid w:val="00AC77EF"/>
    <w:rsid w:val="00BA32D4"/>
    <w:rsid w:val="00BE1025"/>
    <w:rsid w:val="00C7478A"/>
    <w:rsid w:val="00D435D5"/>
    <w:rsid w:val="00DE5210"/>
    <w:rsid w:val="00EC0DFE"/>
    <w:rsid w:val="00FB339C"/>
    <w:rsid w:val="00FD3F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3B43"/>
  <w15:docId w15:val="{EFD69BF8-BB45-451A-972B-41F92D88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59"/>
    <w:pPr>
      <w:tabs>
        <w:tab w:val="left" w:pos="680"/>
      </w:tabs>
      <w:spacing w:after="0" w:line="36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7478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478A"/>
    <w:rPr>
      <w:rFonts w:ascii="Tahoma" w:hAnsi="Tahoma" w:cs="Tahoma"/>
      <w:sz w:val="16"/>
      <w:szCs w:val="16"/>
    </w:rPr>
  </w:style>
  <w:style w:type="table" w:styleId="Tabel-Gitter">
    <w:name w:val="Table Grid"/>
    <w:basedOn w:val="Tabel-Normal"/>
    <w:uiPriority w:val="39"/>
    <w:rsid w:val="00D43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46949"/>
    <w:pPr>
      <w:ind w:left="720"/>
      <w:contextualSpacing/>
    </w:pPr>
  </w:style>
  <w:style w:type="character" w:styleId="Kommentarhenvisning">
    <w:name w:val="annotation reference"/>
    <w:basedOn w:val="Standardskrifttypeiafsnit"/>
    <w:uiPriority w:val="99"/>
    <w:semiHidden/>
    <w:unhideWhenUsed/>
    <w:rsid w:val="00BA32D4"/>
    <w:rPr>
      <w:sz w:val="16"/>
      <w:szCs w:val="16"/>
    </w:rPr>
  </w:style>
  <w:style w:type="paragraph" w:styleId="Kommentartekst">
    <w:name w:val="annotation text"/>
    <w:basedOn w:val="Normal"/>
    <w:link w:val="KommentartekstTegn"/>
    <w:uiPriority w:val="99"/>
    <w:semiHidden/>
    <w:unhideWhenUsed/>
    <w:rsid w:val="00BA32D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A32D4"/>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BA32D4"/>
    <w:rPr>
      <w:b/>
      <w:bCs/>
    </w:rPr>
  </w:style>
  <w:style w:type="character" w:customStyle="1" w:styleId="KommentaremneTegn">
    <w:name w:val="Kommentaremne Tegn"/>
    <w:basedOn w:val="KommentartekstTegn"/>
    <w:link w:val="Kommentaremne"/>
    <w:uiPriority w:val="99"/>
    <w:semiHidden/>
    <w:rsid w:val="00BA32D4"/>
    <w:rPr>
      <w:rFonts w:ascii="Times New Roman" w:hAnsi="Times New Roman"/>
      <w:b/>
      <w:bCs/>
      <w:sz w:val="20"/>
      <w:szCs w:val="20"/>
    </w:rPr>
  </w:style>
  <w:style w:type="paragraph" w:styleId="Korrektur">
    <w:name w:val="Revision"/>
    <w:hidden/>
    <w:uiPriority w:val="99"/>
    <w:semiHidden/>
    <w:rsid w:val="005C640E"/>
    <w:pPr>
      <w:spacing w:after="0" w:line="240" w:lineRule="auto"/>
    </w:pPr>
    <w:rPr>
      <w:rFonts w:ascii="Times New Roman" w:hAnsi="Times New Roman"/>
      <w:sz w:val="24"/>
    </w:rPr>
  </w:style>
  <w:style w:type="paragraph" w:styleId="Sidehoved">
    <w:name w:val="header"/>
    <w:basedOn w:val="Normal"/>
    <w:link w:val="SidehovedTegn"/>
    <w:uiPriority w:val="99"/>
    <w:unhideWhenUsed/>
    <w:rsid w:val="009921AF"/>
    <w:pPr>
      <w:tabs>
        <w:tab w:val="clear" w:pos="680"/>
        <w:tab w:val="center" w:pos="4819"/>
        <w:tab w:val="right" w:pos="9638"/>
      </w:tabs>
      <w:spacing w:line="240" w:lineRule="auto"/>
    </w:pPr>
  </w:style>
  <w:style w:type="character" w:customStyle="1" w:styleId="SidehovedTegn">
    <w:name w:val="Sidehoved Tegn"/>
    <w:basedOn w:val="Standardskrifttypeiafsnit"/>
    <w:link w:val="Sidehoved"/>
    <w:uiPriority w:val="99"/>
    <w:rsid w:val="009921AF"/>
    <w:rPr>
      <w:rFonts w:ascii="Times New Roman" w:hAnsi="Times New Roman"/>
      <w:sz w:val="24"/>
    </w:rPr>
  </w:style>
  <w:style w:type="paragraph" w:styleId="Sidefod">
    <w:name w:val="footer"/>
    <w:basedOn w:val="Normal"/>
    <w:link w:val="SidefodTegn"/>
    <w:uiPriority w:val="99"/>
    <w:unhideWhenUsed/>
    <w:rsid w:val="009921AF"/>
    <w:pPr>
      <w:tabs>
        <w:tab w:val="clear" w:pos="680"/>
        <w:tab w:val="center" w:pos="4819"/>
        <w:tab w:val="right" w:pos="9638"/>
      </w:tabs>
      <w:spacing w:line="240" w:lineRule="auto"/>
    </w:pPr>
  </w:style>
  <w:style w:type="character" w:customStyle="1" w:styleId="SidefodTegn">
    <w:name w:val="Sidefod Tegn"/>
    <w:basedOn w:val="Standardskrifttypeiafsnit"/>
    <w:link w:val="Sidefod"/>
    <w:uiPriority w:val="99"/>
    <w:rsid w:val="009921A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311</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Katja Lange</cp:lastModifiedBy>
  <cp:revision>5</cp:revision>
  <dcterms:created xsi:type="dcterms:W3CDTF">2022-09-28T08:50:00Z</dcterms:created>
  <dcterms:modified xsi:type="dcterms:W3CDTF">2022-09-29T15:58:00Z</dcterms:modified>
</cp:coreProperties>
</file>